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ED2A00" w14:textId="77777777" w:rsidR="00FA136E" w:rsidRDefault="00C001C8">
      <w:pPr>
        <w:pStyle w:val="Titolo1"/>
        <w:rPr>
          <w:sz w:val="22"/>
          <w:szCs w:val="22"/>
        </w:rPr>
      </w:pPr>
      <w:r>
        <w:rPr>
          <w:sz w:val="22"/>
          <w:szCs w:val="22"/>
        </w:rPr>
        <w:t>VERBALE DELLA RIUNIONE DEL 20 DICEMBRE 2024</w:t>
      </w:r>
    </w:p>
    <w:p w14:paraId="757100A3" w14:textId="77777777" w:rsidR="00FA136E" w:rsidRDefault="00FA136E">
      <w:pPr>
        <w:pStyle w:val="Titolo1"/>
        <w:rPr>
          <w:sz w:val="22"/>
          <w:szCs w:val="22"/>
        </w:rPr>
      </w:pPr>
    </w:p>
    <w:p w14:paraId="0B3267BA" w14:textId="77777777" w:rsidR="00FA136E" w:rsidRDefault="00FA136E">
      <w:pPr>
        <w:pStyle w:val="Standard"/>
        <w:jc w:val="both"/>
      </w:pPr>
    </w:p>
    <w:p w14:paraId="27C1FD73" w14:textId="77777777" w:rsidR="00FA136E" w:rsidRDefault="00C001C8">
      <w:pPr>
        <w:pStyle w:val="Standard"/>
        <w:spacing w:line="360" w:lineRule="auto"/>
        <w:jc w:val="both"/>
        <w:rPr>
          <w:kern w:val="0"/>
        </w:rPr>
      </w:pPr>
      <w:r>
        <w:t xml:space="preserve">Il giorno 20 dicembre 2024, alle ore 9:30, si è riunito il Nucleo Indipendente di Valutazione del Comune di Napoli. La riunione è stata convocata dal Presidente in data 16 dicembre 2024, a mezzo posta elettronica ordinaria, </w:t>
      </w:r>
      <w:r>
        <w:rPr>
          <w:kern w:val="0"/>
        </w:rPr>
        <w:t>per discutere del seguente ordine del giorno:</w:t>
      </w:r>
    </w:p>
    <w:p w14:paraId="5824E511" w14:textId="77777777" w:rsidR="00FA136E" w:rsidRDefault="00C001C8">
      <w:pPr>
        <w:pStyle w:val="Standard"/>
        <w:numPr>
          <w:ilvl w:val="0"/>
          <w:numId w:val="1"/>
        </w:numPr>
        <w:spacing w:line="360" w:lineRule="auto"/>
        <w:jc w:val="both"/>
        <w:rPr>
          <w:kern w:val="0"/>
        </w:rPr>
      </w:pPr>
      <w:r>
        <w:rPr>
          <w:kern w:val="0"/>
        </w:rPr>
        <w:t>Esame della corrispondenza pervenuta dopo l'ultima riunione;</w:t>
      </w:r>
    </w:p>
    <w:p w14:paraId="1A74912C" w14:textId="77777777" w:rsidR="00FA136E" w:rsidRDefault="00C001C8">
      <w:pPr>
        <w:pStyle w:val="Standard"/>
        <w:numPr>
          <w:ilvl w:val="0"/>
          <w:numId w:val="1"/>
        </w:numPr>
        <w:spacing w:line="360" w:lineRule="auto"/>
        <w:jc w:val="both"/>
        <w:rPr>
          <w:kern w:val="0"/>
        </w:rPr>
      </w:pPr>
      <w:r>
        <w:rPr>
          <w:kern w:val="0"/>
        </w:rPr>
        <w:t>Punto della situazione sulle prossime attività del NIV;</w:t>
      </w:r>
    </w:p>
    <w:p w14:paraId="04F21037" w14:textId="77777777" w:rsidR="00FA136E" w:rsidRDefault="00C001C8">
      <w:pPr>
        <w:pStyle w:val="Standard"/>
        <w:numPr>
          <w:ilvl w:val="0"/>
          <w:numId w:val="1"/>
        </w:numPr>
        <w:spacing w:line="360" w:lineRule="auto"/>
        <w:jc w:val="both"/>
        <w:rPr>
          <w:kern w:val="0"/>
        </w:rPr>
      </w:pPr>
      <w:r>
        <w:rPr>
          <w:kern w:val="0"/>
        </w:rPr>
        <w:t>Varie ed eventuali.</w:t>
      </w:r>
    </w:p>
    <w:p w14:paraId="5564CF8B" w14:textId="77777777" w:rsidR="00FA136E" w:rsidRDefault="00C001C8">
      <w:pPr>
        <w:pStyle w:val="Standard"/>
        <w:spacing w:line="360" w:lineRule="auto"/>
        <w:jc w:val="both"/>
        <w:rPr>
          <w:color w:val="000000"/>
          <w:lang w:eastAsia="it-IT"/>
        </w:rPr>
      </w:pPr>
      <w:r>
        <w:t>Sono presenti in video conferenza: il Presidente dott. Angelo Agovino, il dott. Ferdinando Isernia, la dott.ssa Rosa Castriotta e la dott.ssa Saveria Morello.</w:t>
      </w:r>
    </w:p>
    <w:p w14:paraId="177ADEDE" w14:textId="77777777" w:rsidR="00FA136E" w:rsidRDefault="00C001C8">
      <w:pPr>
        <w:pStyle w:val="Standard"/>
        <w:spacing w:line="360" w:lineRule="auto"/>
        <w:jc w:val="both"/>
      </w:pPr>
      <w:r>
        <w:t xml:space="preserve">Sono presenti presso gli uffici del Comune di Napoli, siti in Palazzo San Giacomo: la dirigente del Servizio Programmazione e Valutazione, dott.ssa Alessia Piccolo, che svolge la funzione di verbalizzante ai sensi dell’art.7 del vigente regolamento per la costituzione ed il funzionamento del Nucleo Indipendente di Valutazione. </w:t>
      </w:r>
    </w:p>
    <w:p w14:paraId="5FC4962E" w14:textId="77777777" w:rsidR="00FA136E" w:rsidRDefault="00C001C8">
      <w:pPr>
        <w:pStyle w:val="Standard"/>
        <w:spacing w:line="360" w:lineRule="auto"/>
        <w:jc w:val="both"/>
      </w:pPr>
      <w:r>
        <w:t>Tutto il materiale utile alla presente riunione è stato messo a disposizione del Nucleo con varie trasmissioni a mezzo email, come di seguito meglio dettagliato.</w:t>
      </w:r>
    </w:p>
    <w:p w14:paraId="13C25102" w14:textId="77777777" w:rsidR="00FA136E" w:rsidRDefault="00FA136E">
      <w:pPr>
        <w:pStyle w:val="Standard"/>
        <w:spacing w:line="360" w:lineRule="auto"/>
        <w:jc w:val="both"/>
      </w:pPr>
    </w:p>
    <w:p w14:paraId="20AA7B97" w14:textId="77777777" w:rsidR="00FA136E" w:rsidRDefault="00C001C8">
      <w:pPr>
        <w:pStyle w:val="Textbody"/>
        <w:ind w:left="4608"/>
        <w:rPr>
          <w:sz w:val="22"/>
          <w:szCs w:val="22"/>
        </w:rPr>
      </w:pPr>
      <w:r>
        <w:rPr>
          <w:sz w:val="22"/>
          <w:szCs w:val="22"/>
        </w:rPr>
        <w:t>*  *  *</w:t>
      </w:r>
    </w:p>
    <w:p w14:paraId="3D7E4E2C" w14:textId="064C9C25" w:rsidR="004555BC" w:rsidRDefault="004555BC" w:rsidP="004555BC">
      <w:pPr>
        <w:pStyle w:val="Standard"/>
        <w:spacing w:line="360" w:lineRule="auto"/>
        <w:jc w:val="both"/>
      </w:pPr>
      <w:r w:rsidRPr="004555BC">
        <w:t xml:space="preserve">Il Presidente </w:t>
      </w:r>
      <w:r>
        <w:t xml:space="preserve">dispone </w:t>
      </w:r>
      <w:r w:rsidRPr="004555BC">
        <w:t>un’inversione dell’ordine del giorno</w:t>
      </w:r>
      <w:r>
        <w:t>, relativamente alla trattazione dei punti nn. 1) e 2).</w:t>
      </w:r>
    </w:p>
    <w:p w14:paraId="29A1A7F8" w14:textId="1F75750C" w:rsidR="004555BC" w:rsidRDefault="004555BC" w:rsidP="004555BC">
      <w:pPr>
        <w:pStyle w:val="NormaleWeb"/>
        <w:numPr>
          <w:ilvl w:val="0"/>
          <w:numId w:val="5"/>
        </w:numPr>
        <w:spacing w:line="360" w:lineRule="auto"/>
        <w:jc w:val="both"/>
        <w:textAlignment w:val="auto"/>
        <w:rPr>
          <w:b/>
          <w:bCs/>
          <w:kern w:val="0"/>
        </w:rPr>
      </w:pPr>
      <w:r>
        <w:rPr>
          <w:b/>
          <w:bCs/>
          <w:kern w:val="0"/>
        </w:rPr>
        <w:t>Punto della situazione sulle prossime attività del NIV.</w:t>
      </w:r>
    </w:p>
    <w:p w14:paraId="28F9DBFC" w14:textId="01022D96" w:rsidR="004555BC" w:rsidRDefault="004555BC" w:rsidP="004555BC">
      <w:pPr>
        <w:pStyle w:val="Standard"/>
        <w:spacing w:line="360" w:lineRule="auto"/>
        <w:jc w:val="both"/>
      </w:pPr>
      <w:r>
        <w:t>Il Presidente chiede alla dott.ssa Piccolo di esporre sinteticamente le attività dell’Ufficio di Supporto al Nucleo Indipendente di Valutazione, in programma per i mesi di dicembre 2024 e gennaio 2025.</w:t>
      </w:r>
    </w:p>
    <w:p w14:paraId="16AFD91A" w14:textId="2727B469" w:rsidR="004555BC" w:rsidRDefault="004555BC" w:rsidP="004555BC">
      <w:pPr>
        <w:pStyle w:val="Standard"/>
        <w:spacing w:line="360" w:lineRule="auto"/>
        <w:jc w:val="both"/>
      </w:pPr>
      <w:r>
        <w:t xml:space="preserve">La dott.ssa Piccolo </w:t>
      </w:r>
      <w:r w:rsidR="00EF5311">
        <w:t xml:space="preserve">rappresenta che entro il mese di dicembre c.a. saranno consegnate, a mezzo posta elettronica ordinaria, le </w:t>
      </w:r>
      <w:r w:rsidR="00EF5311" w:rsidRPr="00EF5311">
        <w:t>schede di valutazione delle prestazioni dirigenziali, con particolare riguardo al comportamento organizzativo (valutazione della componente soggettiva) per l’annualità 2022 dei dirigenti apicali e dei dirigenti di Servizio nei casi di coincidenza tra soggetto valutatore e soggetto valutato</w:t>
      </w:r>
      <w:r w:rsidR="00EF5311">
        <w:t xml:space="preserve">. </w:t>
      </w:r>
    </w:p>
    <w:p w14:paraId="0BFF9304" w14:textId="4EA12C5B" w:rsidR="00EF5311" w:rsidRDefault="00EF5311" w:rsidP="004555BC">
      <w:pPr>
        <w:pStyle w:val="Standard"/>
        <w:spacing w:line="360" w:lineRule="auto"/>
        <w:jc w:val="both"/>
      </w:pPr>
      <w:r>
        <w:lastRenderedPageBreak/>
        <w:t>I s</w:t>
      </w:r>
      <w:r w:rsidRPr="00EF5311">
        <w:t xml:space="preserve">oggetti valutati avranno la possibilità di presentare rilievi e/o osservazioni entro il termine di </w:t>
      </w:r>
      <w:r w:rsidR="00C001C8">
        <w:t>dieci</w:t>
      </w:r>
      <w:r w:rsidRPr="00EF5311">
        <w:t xml:space="preserve"> giorni dalla ricezione delle stesse. Decorso tale termine, il soggetto valutato dovrà sottoscrivere la scheda e trasmetterla al Servizio Prog</w:t>
      </w:r>
      <w:bookmarkStart w:id="0" w:name="_GoBack"/>
      <w:bookmarkEnd w:id="0"/>
      <w:r w:rsidRPr="00EF5311">
        <w:t>rammazione e Valutazione, ai fini della conclusione del procedimento valutativo relativo all’annualità 2022</w:t>
      </w:r>
      <w:r>
        <w:t>.</w:t>
      </w:r>
    </w:p>
    <w:p w14:paraId="058789BF" w14:textId="706694D7" w:rsidR="00EF5311" w:rsidRDefault="00EF5311" w:rsidP="004555BC">
      <w:pPr>
        <w:pStyle w:val="Standard"/>
        <w:spacing w:line="360" w:lineRule="auto"/>
        <w:jc w:val="both"/>
      </w:pPr>
      <w:r>
        <w:t>Inoltre, sempre entro la corrente mensilità, sarà avviata la fase di valutazione del comportamento organizzativo (componente soggettiva) per l’anno 2023, sulla base dell’avvenuta approvazione</w:t>
      </w:r>
      <w:r w:rsidR="00C001C8">
        <w:t>, da parte del Nucleo,</w:t>
      </w:r>
      <w:r>
        <w:t xml:space="preserve"> della</w:t>
      </w:r>
      <w:r w:rsidRPr="00EF5311">
        <w:t xml:space="preserve"> valutazione </w:t>
      </w:r>
      <w:r>
        <w:t>inerente agli</w:t>
      </w:r>
      <w:r w:rsidRPr="00EF5311">
        <w:t xml:space="preserve"> obiettivi specifici</w:t>
      </w:r>
      <w:r>
        <w:t>.</w:t>
      </w:r>
    </w:p>
    <w:p w14:paraId="24B91B64" w14:textId="6C5C9DF9" w:rsidR="00EF5311" w:rsidRDefault="00EF5311" w:rsidP="004555BC">
      <w:pPr>
        <w:pStyle w:val="Standard"/>
        <w:spacing w:line="360" w:lineRule="auto"/>
        <w:jc w:val="both"/>
      </w:pPr>
      <w:r>
        <w:t>Infine, nel mese di gennaio 2025 sarà avviata la fase di rendicontazione – attraverso l’apposita piattaforma informatica - degli obiettivi specifici relativi all’esercizio 2024.</w:t>
      </w:r>
    </w:p>
    <w:p w14:paraId="08304549" w14:textId="48DFBFBC" w:rsidR="00EF5311" w:rsidRPr="004555BC" w:rsidRDefault="00EF5311" w:rsidP="004555BC">
      <w:pPr>
        <w:pStyle w:val="Standard"/>
        <w:spacing w:line="360" w:lineRule="auto"/>
        <w:jc w:val="both"/>
      </w:pPr>
      <w:r>
        <w:t xml:space="preserve">La dott.ssa Piccolo informa, inoltre, il Nucleo di aver siglato e trasmesso, in data 5/12/2024, la nota </w:t>
      </w:r>
      <w:r w:rsidRPr="00EF5311">
        <w:t>PG/2024/1054224</w:t>
      </w:r>
      <w:r>
        <w:t xml:space="preserve">, con la quale è stato chiesto alle competenti strutture dell’amministrazione comunale di fornire </w:t>
      </w:r>
      <w:r w:rsidR="00C001C8">
        <w:t xml:space="preserve">- entro e non oltre il 15 gennaio 2025 - i documenti </w:t>
      </w:r>
      <w:r>
        <w:t xml:space="preserve">di propria spettanza </w:t>
      </w:r>
      <w:r w:rsidR="00C001C8">
        <w:t>che comporranno il Piano Integrato di Attività e di Organizzazione del Comune di Napoli per il triennio 2025/2027.</w:t>
      </w:r>
    </w:p>
    <w:p w14:paraId="47541CBB" w14:textId="796D9436" w:rsidR="00FA136E" w:rsidRDefault="004555BC">
      <w:pPr>
        <w:pStyle w:val="NormaleWeb"/>
        <w:spacing w:line="360" w:lineRule="auto"/>
        <w:jc w:val="both"/>
        <w:textAlignment w:val="auto"/>
        <w:rPr>
          <w:b/>
          <w:bCs/>
        </w:rPr>
      </w:pPr>
      <w:r>
        <w:rPr>
          <w:b/>
          <w:bCs/>
          <w:kern w:val="0"/>
        </w:rPr>
        <w:t xml:space="preserve">2) </w:t>
      </w:r>
      <w:r w:rsidR="00C001C8">
        <w:rPr>
          <w:b/>
          <w:bCs/>
          <w:kern w:val="0"/>
        </w:rPr>
        <w:t>Esame della corrispondenza pervenuta dopo l'ultima riunione</w:t>
      </w:r>
      <w:r w:rsidR="00C001C8">
        <w:rPr>
          <w:b/>
          <w:bCs/>
        </w:rPr>
        <w:t>.</w:t>
      </w:r>
    </w:p>
    <w:p w14:paraId="00DF19B7" w14:textId="09E5870E" w:rsidR="00FA136E" w:rsidRDefault="00C001C8">
      <w:pPr>
        <w:pStyle w:val="NormaleWeb"/>
        <w:spacing w:line="360" w:lineRule="auto"/>
        <w:jc w:val="both"/>
        <w:textAlignment w:val="auto"/>
      </w:pPr>
      <w:r>
        <w:t xml:space="preserve">L’Ufficio di Supporto ha trasmesso al Nucleo tutta la corrispondenza pervenuta dopo l’ultima riunione, tenutasi in data 25/11/24. In particolare, sono stati trasmessi, a mezzo posta elettronica ordinaria, secondo l’ordine cronologico di trasmissione a protocollo, i seguenti documenti: </w:t>
      </w:r>
    </w:p>
    <w:p w14:paraId="73920E7D" w14:textId="63BB6695" w:rsidR="00C001C8" w:rsidRPr="00C001C8" w:rsidRDefault="00C001C8" w:rsidP="00C001C8">
      <w:pPr>
        <w:pStyle w:val="NormaleWeb"/>
        <w:numPr>
          <w:ilvl w:val="0"/>
          <w:numId w:val="2"/>
        </w:numPr>
        <w:spacing w:line="360" w:lineRule="auto"/>
        <w:jc w:val="both"/>
        <w:textAlignment w:val="auto"/>
      </w:pPr>
      <w:r>
        <w:t>in data 3/12/24, la disposizione n. 002 del 5/11/24 (repertorio n. DISP/2024/9786 del 27/11/2024) adottata dal dirigente del Servizio Programmazione e Valutazione, recante all’oggetto: “</w:t>
      </w:r>
      <w:r w:rsidRPr="00C001C8">
        <w:rPr>
          <w:i/>
          <w:iCs/>
        </w:rPr>
        <w:t>Misure organizzative in materia di archiviazione documentale e tenuta degli atti del Nucleo Indipendente di Valutazione del Comune di Napoli</w:t>
      </w:r>
      <w:r>
        <w:t>”;</w:t>
      </w:r>
    </w:p>
    <w:p w14:paraId="3381590C" w14:textId="012B4210" w:rsidR="00C001C8" w:rsidRPr="00C001C8" w:rsidRDefault="00C001C8">
      <w:pPr>
        <w:pStyle w:val="NormaleWeb"/>
        <w:numPr>
          <w:ilvl w:val="0"/>
          <w:numId w:val="2"/>
        </w:numPr>
        <w:spacing w:line="360" w:lineRule="auto"/>
        <w:jc w:val="both"/>
        <w:textAlignment w:val="auto"/>
        <w:rPr>
          <w:i/>
          <w:iCs/>
        </w:rPr>
      </w:pPr>
      <w:r>
        <w:t>in data 9/12/24, il Contratto Decentrato Integrativo – Area non dirigenti – Parte normativa, per il triennio 2024/2026;</w:t>
      </w:r>
    </w:p>
    <w:p w14:paraId="09EA248D" w14:textId="70778049" w:rsidR="00FA136E" w:rsidRDefault="00C001C8">
      <w:pPr>
        <w:pStyle w:val="NormaleWeb"/>
        <w:numPr>
          <w:ilvl w:val="0"/>
          <w:numId w:val="2"/>
        </w:numPr>
        <w:spacing w:line="360" w:lineRule="auto"/>
        <w:jc w:val="both"/>
        <w:textAlignment w:val="auto"/>
        <w:rPr>
          <w:i/>
          <w:iCs/>
        </w:rPr>
      </w:pPr>
      <w:r>
        <w:t>in data 16/12/24 le note PG/2024/1061899 “</w:t>
      </w:r>
      <w:r>
        <w:rPr>
          <w:i/>
          <w:iCs/>
        </w:rPr>
        <w:t>Predisposizione della sottosezione 2.3 del PIAO “Rischi corruttivi e trasparenza” 2025-2027 - Fase “Valutazione del rischio corruttivo</w:t>
      </w:r>
      <w:r>
        <w:t xml:space="preserve">” – </w:t>
      </w:r>
      <w:r>
        <w:rPr>
          <w:i/>
          <w:iCs/>
        </w:rPr>
        <w:lastRenderedPageBreak/>
        <w:t xml:space="preserve">Rif. PG/2024/1014271 del 22/11/2024” </w:t>
      </w:r>
      <w:r>
        <w:t>– PG/2024/1065588 “</w:t>
      </w:r>
      <w:r>
        <w:rPr>
          <w:i/>
          <w:iCs/>
        </w:rPr>
        <w:t xml:space="preserve">Predisposizione della sottosezione 2.3 del PIAO “Rischi corruttivi e trasparenza” 2025-2027 – Trattamento del rischio: programmazione Misure Generali e Specifiche – Da riscontrare entro il 23 dicembre 2024” </w:t>
      </w:r>
      <w:r>
        <w:t>e PG/2024/1014271 “</w:t>
      </w:r>
      <w:r>
        <w:rPr>
          <w:i/>
          <w:iCs/>
        </w:rPr>
        <w:t>Predisposizione della sottosezione 2.3 del PIAO “Rischi corruttivi e trasparenza” 2025-2027 - Fase “Valutazione del rischio corruttivo</w:t>
      </w:r>
      <w:r>
        <w:t>”;</w:t>
      </w:r>
    </w:p>
    <w:p w14:paraId="7688E8FF" w14:textId="7C15DCC9" w:rsidR="00FA136E" w:rsidRDefault="00C001C8">
      <w:pPr>
        <w:pStyle w:val="NormaleWeb"/>
        <w:numPr>
          <w:ilvl w:val="0"/>
          <w:numId w:val="2"/>
        </w:numPr>
        <w:spacing w:line="360" w:lineRule="auto"/>
        <w:jc w:val="both"/>
        <w:textAlignment w:val="auto"/>
      </w:pPr>
      <w:r>
        <w:t>in pari data, ad integrazione della precedente trasmissione, le note PG/2024/1087938 “</w:t>
      </w:r>
      <w:r>
        <w:rPr>
          <w:i/>
          <w:iCs/>
        </w:rPr>
        <w:t>Sottosezione 2.3 del PIAO “Rischi corruttivi e trasparenza” 2024-2026 – Misura Generale MG2 “Rotazione ordinaria del personale” – Incarichi di specifiche responsabilità di cui all’art. 84 del CCNL 2019-2021 – Fascia A e B</w:t>
      </w:r>
      <w:r>
        <w:t>” e la nota PG/2024/1088733 a firma del Direttore Generale;</w:t>
      </w:r>
    </w:p>
    <w:p w14:paraId="7D5F77AE" w14:textId="77777777" w:rsidR="00FA136E" w:rsidRDefault="00C001C8">
      <w:pPr>
        <w:pStyle w:val="NormaleWeb"/>
        <w:numPr>
          <w:ilvl w:val="0"/>
          <w:numId w:val="2"/>
        </w:numPr>
        <w:spacing w:line="360" w:lineRule="auto"/>
        <w:jc w:val="both"/>
        <w:textAlignment w:val="auto"/>
      </w:pPr>
      <w:r>
        <w:t>in data 17/12/24, le note PG/2024/1092975 “</w:t>
      </w:r>
      <w:r>
        <w:rPr>
          <w:i/>
          <w:iCs/>
        </w:rPr>
        <w:t>Sottosezione 2.3 del PIAO “Rischi corruttivi e trasparenza” 2024-2026 – Misura Generale MG2 “Rotazione ordinaria del personale” – Incarichi di specifiche responsabilità di cui all’art. 84 del CCNL 2019-2021 – Fascia A e B</w:t>
      </w:r>
      <w:r>
        <w:t>” e PG/2024/1090684 “</w:t>
      </w:r>
      <w:r>
        <w:rPr>
          <w:i/>
          <w:iCs/>
        </w:rPr>
        <w:t>Biblioteca Dorso – Sollecito richiesta interventi manutentivi</w:t>
      </w:r>
      <w:r>
        <w:t>”.</w:t>
      </w:r>
    </w:p>
    <w:p w14:paraId="154E371D" w14:textId="612D5B93" w:rsidR="00C001C8" w:rsidRPr="00C001C8" w:rsidRDefault="00C001C8" w:rsidP="00C001C8">
      <w:pPr>
        <w:pStyle w:val="NormaleWeb"/>
        <w:spacing w:line="360" w:lineRule="auto"/>
        <w:jc w:val="both"/>
        <w:textAlignment w:val="auto"/>
        <w:rPr>
          <w:kern w:val="0"/>
        </w:rPr>
      </w:pPr>
      <w:r w:rsidRPr="00C001C8">
        <w:rPr>
          <w:kern w:val="0"/>
        </w:rPr>
        <w:t>Il Nucleo prende atto della suddetta corrispondenza</w:t>
      </w:r>
      <w:r>
        <w:rPr>
          <w:kern w:val="0"/>
        </w:rPr>
        <w:t xml:space="preserve"> e, con particolare riguardo alle misure organizzative </w:t>
      </w:r>
      <w:r w:rsidRPr="00C001C8">
        <w:t>in materia di archiviazione documentale e tenuta degli atti</w:t>
      </w:r>
      <w:r>
        <w:t>, dichiara che le stesse soddisfano pienamente le esigenze rappresentate.</w:t>
      </w:r>
    </w:p>
    <w:p w14:paraId="7B7E654F" w14:textId="77777777" w:rsidR="00FA136E" w:rsidRDefault="00C001C8">
      <w:pPr>
        <w:pStyle w:val="Textbody"/>
        <w:ind w:left="4608"/>
        <w:rPr>
          <w:sz w:val="22"/>
          <w:szCs w:val="22"/>
        </w:rPr>
      </w:pPr>
      <w:r>
        <w:rPr>
          <w:sz w:val="22"/>
          <w:szCs w:val="22"/>
        </w:rPr>
        <w:t>*  *  *</w:t>
      </w:r>
    </w:p>
    <w:p w14:paraId="3B018EDF" w14:textId="77777777" w:rsidR="00FA136E" w:rsidRDefault="00C001C8">
      <w:pPr>
        <w:pStyle w:val="NormaleWeb"/>
        <w:spacing w:line="360" w:lineRule="auto"/>
        <w:jc w:val="both"/>
        <w:textAlignment w:val="auto"/>
        <w:rPr>
          <w:b/>
          <w:bCs/>
          <w:kern w:val="0"/>
        </w:rPr>
      </w:pPr>
      <w:r>
        <w:rPr>
          <w:b/>
          <w:bCs/>
          <w:kern w:val="0"/>
        </w:rPr>
        <w:t>3) Varie ed eventuali.</w:t>
      </w:r>
    </w:p>
    <w:p w14:paraId="052D6C18" w14:textId="6E10FD7C" w:rsidR="004555BC" w:rsidRPr="009B48D8" w:rsidRDefault="004555BC">
      <w:pPr>
        <w:pStyle w:val="NormaleWeb"/>
        <w:spacing w:line="360" w:lineRule="auto"/>
        <w:jc w:val="both"/>
        <w:textAlignment w:val="auto"/>
        <w:rPr>
          <w:strike/>
          <w:kern w:val="0"/>
        </w:rPr>
      </w:pPr>
      <w:r w:rsidRPr="004555BC">
        <w:rPr>
          <w:kern w:val="0"/>
        </w:rPr>
        <w:t xml:space="preserve">La </w:t>
      </w:r>
      <w:r>
        <w:rPr>
          <w:kern w:val="0"/>
        </w:rPr>
        <w:t>dott</w:t>
      </w:r>
      <w:r w:rsidRPr="004555BC">
        <w:rPr>
          <w:kern w:val="0"/>
        </w:rPr>
        <w:t>.ssa Piccolo r</w:t>
      </w:r>
      <w:r>
        <w:rPr>
          <w:kern w:val="0"/>
        </w:rPr>
        <w:t>icorda</w:t>
      </w:r>
      <w:r w:rsidRPr="004555BC">
        <w:rPr>
          <w:kern w:val="0"/>
        </w:rPr>
        <w:t xml:space="preserve"> al Nucleo che </w:t>
      </w:r>
      <w:r>
        <w:rPr>
          <w:kern w:val="0"/>
        </w:rPr>
        <w:t>sarà</w:t>
      </w:r>
      <w:r w:rsidRPr="004555BC">
        <w:rPr>
          <w:kern w:val="0"/>
        </w:rPr>
        <w:t xml:space="preserve"> necessario provvedere alla stesura e alla trasmissione della relazione sulle attività dell’organo relativa al periodo 1</w:t>
      </w:r>
      <w:r>
        <w:rPr>
          <w:kern w:val="0"/>
        </w:rPr>
        <w:t xml:space="preserve"> </w:t>
      </w:r>
      <w:r w:rsidRPr="004555BC">
        <w:rPr>
          <w:kern w:val="0"/>
        </w:rPr>
        <w:t>giugno 2024 – 31 dicembre 2024</w:t>
      </w:r>
      <w:r w:rsidR="009B48D8">
        <w:rPr>
          <w:kern w:val="0"/>
        </w:rPr>
        <w:t>.</w:t>
      </w:r>
    </w:p>
    <w:p w14:paraId="001EEDC8" w14:textId="21684031" w:rsidR="004555BC" w:rsidRDefault="00C001C8">
      <w:pPr>
        <w:suppressAutoHyphens w:val="0"/>
        <w:spacing w:beforeAutospacing="1"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La seduta è tolta </w:t>
      </w:r>
      <w:r w:rsidRPr="004555BC">
        <w:rPr>
          <w:sz w:val="24"/>
          <w:szCs w:val="24"/>
          <w:lang w:eastAsia="ar-SA"/>
        </w:rPr>
        <w:t>alle ore</w:t>
      </w:r>
      <w:r w:rsidR="004555BC" w:rsidRPr="004555BC">
        <w:rPr>
          <w:sz w:val="24"/>
          <w:szCs w:val="24"/>
          <w:lang w:eastAsia="ar-SA"/>
        </w:rPr>
        <w:t xml:space="preserve"> 10:00.</w:t>
      </w:r>
      <w:r>
        <w:rPr>
          <w:sz w:val="24"/>
          <w:szCs w:val="24"/>
          <w:lang w:eastAsia="ar-SA"/>
        </w:rPr>
        <w:t xml:space="preserve"> </w:t>
      </w:r>
      <w:r w:rsidR="004555BC">
        <w:rPr>
          <w:sz w:val="24"/>
          <w:szCs w:val="24"/>
          <w:lang w:eastAsia="ar-SA"/>
        </w:rPr>
        <w:t>Del che è verbale.</w:t>
      </w:r>
    </w:p>
    <w:p w14:paraId="48B3218E" w14:textId="77777777" w:rsidR="004555BC" w:rsidRDefault="004555BC">
      <w:pPr>
        <w:widowControl/>
        <w:spacing w:line="100" w:lineRule="atLeast"/>
        <w:jc w:val="both"/>
        <w:textAlignment w:val="auto"/>
        <w:rPr>
          <w:sz w:val="24"/>
          <w:szCs w:val="24"/>
          <w:lang w:eastAsia="ar-SA"/>
        </w:rPr>
      </w:pPr>
    </w:p>
    <w:p w14:paraId="6B10709A" w14:textId="7840463A" w:rsidR="00FA136E" w:rsidRDefault="00C001C8">
      <w:pPr>
        <w:widowControl/>
        <w:spacing w:line="100" w:lineRule="atLeast"/>
        <w:jc w:val="both"/>
        <w:textAlignment w:val="auto"/>
        <w:rPr>
          <w:sz w:val="24"/>
          <w:szCs w:val="24"/>
          <w:lang w:eastAsia="ar-SA"/>
        </w:rPr>
      </w:pPr>
      <w:r>
        <w:rPr>
          <w:sz w:val="24"/>
          <w:szCs w:val="24"/>
        </w:rPr>
        <w:t>Il Dirigente del Servizio Programmazione e Valutazione</w:t>
      </w:r>
      <w:r>
        <w:rPr>
          <w:sz w:val="24"/>
          <w:szCs w:val="24"/>
          <w:lang w:eastAsia="ar-SA"/>
        </w:rPr>
        <w:t xml:space="preserve">                  </w:t>
      </w:r>
      <w:r>
        <w:rPr>
          <w:sz w:val="24"/>
          <w:szCs w:val="24"/>
          <w:lang w:eastAsia="ar-SA"/>
        </w:rPr>
        <w:tab/>
        <w:t xml:space="preserve">IL PRESIDENTE                                                                        </w:t>
      </w:r>
    </w:p>
    <w:p w14:paraId="70BCB828" w14:textId="77777777" w:rsidR="00FA136E" w:rsidRDefault="00C001C8">
      <w:pPr>
        <w:pStyle w:val="Textbody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>Dott.ssa Alessia Piccolo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Dott. Angelo Agovino</w:t>
      </w:r>
    </w:p>
    <w:p w14:paraId="5503E9A9" w14:textId="77777777" w:rsidR="00FA136E" w:rsidRDefault="00FA136E">
      <w:pPr>
        <w:sectPr w:rsidR="00FA136E">
          <w:headerReference w:type="default" r:id="rId8"/>
          <w:footerReference w:type="default" r:id="rId9"/>
          <w:pgSz w:w="11906" w:h="16838"/>
          <w:pgMar w:top="1417" w:right="1134" w:bottom="765" w:left="1134" w:header="708" w:footer="708" w:gutter="0"/>
          <w:cols w:space="720"/>
          <w:formProt w:val="0"/>
          <w:docGrid w:linePitch="100" w:charSpace="8192"/>
        </w:sectPr>
      </w:pPr>
    </w:p>
    <w:p w14:paraId="1227DAC7" w14:textId="77777777" w:rsidR="00FA136E" w:rsidRDefault="00FA136E" w:rsidP="00FC4AB8">
      <w:pPr>
        <w:pStyle w:val="Textbodyindent"/>
        <w:ind w:left="0" w:right="284" w:firstLine="0"/>
      </w:pPr>
    </w:p>
    <w:sectPr w:rsidR="00FA136E">
      <w:type w:val="continuous"/>
      <w:pgSz w:w="11906" w:h="16838"/>
      <w:pgMar w:top="1417" w:right="1134" w:bottom="765" w:left="1134" w:header="708" w:footer="708" w:gutter="0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6B2C3B" w14:textId="77777777" w:rsidR="00A0346A" w:rsidRDefault="00A0346A">
      <w:r>
        <w:separator/>
      </w:r>
    </w:p>
  </w:endnote>
  <w:endnote w:type="continuationSeparator" w:id="0">
    <w:p w14:paraId="798D4E61" w14:textId="77777777" w:rsidR="00A0346A" w:rsidRDefault="00A03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9796853"/>
      <w:docPartObj>
        <w:docPartGallery w:val="Page Numbers (Bottom of Page)"/>
        <w:docPartUnique/>
      </w:docPartObj>
    </w:sdtPr>
    <w:sdtEndPr/>
    <w:sdtContent>
      <w:p w14:paraId="1172570C" w14:textId="7DDA58A4" w:rsidR="00FA136E" w:rsidRDefault="00C001C8">
        <w:pPr>
          <w:pStyle w:val="Pidipagin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B42EE3">
          <w:rPr>
            <w:noProof/>
          </w:rPr>
          <w:t>2</w:t>
        </w:r>
        <w:r>
          <w:fldChar w:fldCharType="end"/>
        </w:r>
      </w:p>
    </w:sdtContent>
  </w:sdt>
  <w:p w14:paraId="6A822E04" w14:textId="77777777" w:rsidR="00FA136E" w:rsidRDefault="00FA136E">
    <w:pPr>
      <w:pStyle w:val="Pidipagin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0C83B" w14:textId="77777777" w:rsidR="00A0346A" w:rsidRDefault="00A0346A">
      <w:r>
        <w:separator/>
      </w:r>
    </w:p>
  </w:footnote>
  <w:footnote w:type="continuationSeparator" w:id="0">
    <w:p w14:paraId="0102C03A" w14:textId="77777777" w:rsidR="00A0346A" w:rsidRDefault="00A03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51C25" w14:textId="77777777" w:rsidR="00FA136E" w:rsidRDefault="00C001C8">
    <w:pPr>
      <w:pStyle w:val="Intestazione2"/>
      <w:jc w:val="center"/>
    </w:pPr>
    <w:r>
      <w:rPr>
        <w:noProof/>
      </w:rPr>
      <w:drawing>
        <wp:inline distT="0" distB="0" distL="0" distR="0" wp14:anchorId="026125B1" wp14:editId="63EFAFDF">
          <wp:extent cx="1072515" cy="962025"/>
          <wp:effectExtent l="0" t="0" r="0" b="0"/>
          <wp:docPr id="1" name="immagini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i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72515" cy="962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15A032" w14:textId="77777777" w:rsidR="00FA136E" w:rsidRDefault="00FA136E">
    <w:pPr>
      <w:pStyle w:val="Intestazione2"/>
      <w:jc w:val="center"/>
      <w:rPr>
        <w:i/>
        <w:iCs/>
      </w:rPr>
    </w:pPr>
  </w:p>
  <w:p w14:paraId="63AF4F17" w14:textId="77777777" w:rsidR="00FA136E" w:rsidRDefault="00C001C8">
    <w:pPr>
      <w:pStyle w:val="Intestazione2"/>
      <w:jc w:val="center"/>
      <w:rPr>
        <w:i/>
        <w:iCs/>
        <w:sz w:val="24"/>
        <w:szCs w:val="24"/>
      </w:rPr>
    </w:pPr>
    <w:r>
      <w:rPr>
        <w:i/>
        <w:iCs/>
        <w:sz w:val="24"/>
        <w:szCs w:val="24"/>
      </w:rPr>
      <w:t>NUCLEO INDIPENDENTE DI VALUTAZIONE</w:t>
    </w:r>
  </w:p>
  <w:p w14:paraId="577A16A5" w14:textId="77777777" w:rsidR="00FA136E" w:rsidRDefault="00FA136E">
    <w:pPr>
      <w:pStyle w:val="Intestazione2"/>
      <w:jc w:val="center"/>
      <w:rPr>
        <w:i/>
        <w:iCs/>
        <w:sz w:val="24"/>
        <w:szCs w:val="24"/>
      </w:rPr>
    </w:pPr>
  </w:p>
  <w:p w14:paraId="01C3AA5C" w14:textId="77777777" w:rsidR="00FA136E" w:rsidRDefault="00FA136E">
    <w:pPr>
      <w:pStyle w:val="Intestazione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33057"/>
    <w:multiLevelType w:val="hybridMultilevel"/>
    <w:tmpl w:val="1318C91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83E48"/>
    <w:multiLevelType w:val="hybridMultilevel"/>
    <w:tmpl w:val="2B30171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26272F"/>
    <w:multiLevelType w:val="multilevel"/>
    <w:tmpl w:val="C7C8F0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2066547"/>
    <w:multiLevelType w:val="multilevel"/>
    <w:tmpl w:val="5FB2BFA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C911D60"/>
    <w:multiLevelType w:val="multilevel"/>
    <w:tmpl w:val="52CCCAE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36E"/>
    <w:rsid w:val="004555BC"/>
    <w:rsid w:val="00470F8F"/>
    <w:rsid w:val="00682D03"/>
    <w:rsid w:val="00710587"/>
    <w:rsid w:val="009B48D8"/>
    <w:rsid w:val="00A0346A"/>
    <w:rsid w:val="00B42EE3"/>
    <w:rsid w:val="00B85576"/>
    <w:rsid w:val="00C001C8"/>
    <w:rsid w:val="00D07337"/>
    <w:rsid w:val="00EF5311"/>
    <w:rsid w:val="00FA136E"/>
    <w:rsid w:val="00FC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3C5B0"/>
  <w15:docId w15:val="{AFDE3994-7407-4325-953F-93A40CB1E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kern w:val="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23411"/>
    <w:pPr>
      <w:widowControl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3z0">
    <w:name w:val="WW8Num3z0"/>
    <w:qFormat/>
    <w:rsid w:val="00A46258"/>
    <w:rPr>
      <w:rFonts w:ascii="Symbol" w:hAnsi="Symbol"/>
    </w:rPr>
  </w:style>
  <w:style w:type="character" w:customStyle="1" w:styleId="WW8Num3z1">
    <w:name w:val="WW8Num3z1"/>
    <w:qFormat/>
    <w:rsid w:val="00A46258"/>
    <w:rPr>
      <w:rFonts w:ascii="Courier New" w:hAnsi="Courier New" w:cs="Courier New"/>
    </w:rPr>
  </w:style>
  <w:style w:type="character" w:customStyle="1" w:styleId="WW8Num3z2">
    <w:name w:val="WW8Num3z2"/>
    <w:qFormat/>
    <w:rsid w:val="00A46258"/>
    <w:rPr>
      <w:rFonts w:ascii="Wingdings" w:hAnsi="Wingdings"/>
    </w:rPr>
  </w:style>
  <w:style w:type="character" w:customStyle="1" w:styleId="WW8Num4z0">
    <w:name w:val="WW8Num4z0"/>
    <w:qFormat/>
    <w:rsid w:val="00A46258"/>
    <w:rPr>
      <w:rFonts w:ascii="Symbol" w:hAnsi="Symbol"/>
    </w:rPr>
  </w:style>
  <w:style w:type="character" w:customStyle="1" w:styleId="WW8Num4z1">
    <w:name w:val="WW8Num4z1"/>
    <w:qFormat/>
    <w:rsid w:val="00A46258"/>
    <w:rPr>
      <w:rFonts w:ascii="Courier New" w:hAnsi="Courier New" w:cs="Courier New"/>
    </w:rPr>
  </w:style>
  <w:style w:type="character" w:customStyle="1" w:styleId="WW8Num4z2">
    <w:name w:val="WW8Num4z2"/>
    <w:qFormat/>
    <w:rsid w:val="00A46258"/>
    <w:rPr>
      <w:rFonts w:ascii="Wingdings" w:hAnsi="Wingdings"/>
    </w:rPr>
  </w:style>
  <w:style w:type="character" w:customStyle="1" w:styleId="WW8Num5z0">
    <w:name w:val="WW8Num5z0"/>
    <w:qFormat/>
    <w:rsid w:val="00A46258"/>
    <w:rPr>
      <w:rFonts w:ascii="Symbol" w:hAnsi="Symbol"/>
    </w:rPr>
  </w:style>
  <w:style w:type="character" w:customStyle="1" w:styleId="WW8Num5z1">
    <w:name w:val="WW8Num5z1"/>
    <w:qFormat/>
    <w:rsid w:val="00A46258"/>
    <w:rPr>
      <w:rFonts w:ascii="Courier New" w:hAnsi="Courier New" w:cs="Courier New"/>
    </w:rPr>
  </w:style>
  <w:style w:type="character" w:customStyle="1" w:styleId="WW8Num5z2">
    <w:name w:val="WW8Num5z2"/>
    <w:qFormat/>
    <w:rsid w:val="00A46258"/>
    <w:rPr>
      <w:rFonts w:ascii="Wingdings" w:hAnsi="Wingdings"/>
    </w:rPr>
  </w:style>
  <w:style w:type="character" w:customStyle="1" w:styleId="WW8Num10z0">
    <w:name w:val="WW8Num10z0"/>
    <w:qFormat/>
    <w:rsid w:val="00A46258"/>
    <w:rPr>
      <w:sz w:val="28"/>
      <w:szCs w:val="28"/>
    </w:rPr>
  </w:style>
  <w:style w:type="character" w:customStyle="1" w:styleId="WW8Num10z1">
    <w:name w:val="WW8Num10z1"/>
    <w:qFormat/>
    <w:rsid w:val="00A46258"/>
    <w:rPr>
      <w:rFonts w:ascii="Symbol" w:hAnsi="Symbol"/>
    </w:rPr>
  </w:style>
  <w:style w:type="character" w:customStyle="1" w:styleId="WW8Num10z2">
    <w:name w:val="WW8Num10z2"/>
    <w:qFormat/>
    <w:rsid w:val="00A46258"/>
    <w:rPr>
      <w:rFonts w:ascii="Wingdings" w:hAnsi="Wingdings"/>
    </w:rPr>
  </w:style>
  <w:style w:type="character" w:customStyle="1" w:styleId="WW8Num10z4">
    <w:name w:val="WW8Num10z4"/>
    <w:qFormat/>
    <w:rsid w:val="00A46258"/>
    <w:rPr>
      <w:rFonts w:ascii="Courier New" w:hAnsi="Courier New" w:cs="Courier New"/>
    </w:rPr>
  </w:style>
  <w:style w:type="character" w:customStyle="1" w:styleId="Carpredefinitoparagrafo1">
    <w:name w:val="Car. predefinito paragrafo1"/>
    <w:qFormat/>
    <w:rsid w:val="00A46258"/>
  </w:style>
  <w:style w:type="character" w:styleId="Numeropagina">
    <w:name w:val="page number"/>
    <w:basedOn w:val="Carpredefinitoparagrafo1"/>
    <w:qFormat/>
    <w:rsid w:val="00A46258"/>
  </w:style>
  <w:style w:type="character" w:customStyle="1" w:styleId="Collegamentoipertestuale1">
    <w:name w:val="Collegamento ipertestuale1"/>
    <w:basedOn w:val="Carpredefinitoparagrafo1"/>
    <w:qFormat/>
    <w:rsid w:val="00A46258"/>
    <w:rPr>
      <w:color w:val="0000FF"/>
      <w:u w:val="single"/>
    </w:rPr>
  </w:style>
  <w:style w:type="character" w:customStyle="1" w:styleId="FootnoteSymbol">
    <w:name w:val="Footnote Symbol"/>
    <w:basedOn w:val="Carpredefinitoparagrafo1"/>
    <w:qFormat/>
    <w:rsid w:val="00A46258"/>
    <w:rPr>
      <w:vertAlign w:val="superscript"/>
    </w:rPr>
  </w:style>
  <w:style w:type="character" w:customStyle="1" w:styleId="Enfasi">
    <w:name w:val="Enfasi"/>
    <w:basedOn w:val="Carpredefinitoparagrafo1"/>
    <w:qFormat/>
    <w:rsid w:val="00A46258"/>
    <w:rPr>
      <w:i/>
      <w:iCs/>
    </w:rPr>
  </w:style>
  <w:style w:type="character" w:customStyle="1" w:styleId="Enfasiforte">
    <w:name w:val="Enfasi forte"/>
    <w:basedOn w:val="Carpredefinitoparagrafo1"/>
    <w:qFormat/>
    <w:rsid w:val="00A46258"/>
    <w:rPr>
      <w:b/>
      <w:bCs/>
    </w:rPr>
  </w:style>
  <w:style w:type="character" w:customStyle="1" w:styleId="CorpotestoCarattere">
    <w:name w:val="Corpo testo Carattere"/>
    <w:basedOn w:val="Carpredefinitoparagrafo"/>
    <w:link w:val="Textbody"/>
    <w:qFormat/>
    <w:rsid w:val="00A46258"/>
    <w:rPr>
      <w:sz w:val="28"/>
      <w:szCs w:val="24"/>
      <w:lang w:eastAsia="ar-SA"/>
    </w:rPr>
  </w:style>
  <w:style w:type="character" w:customStyle="1" w:styleId="CorpodeltestoCarattere1">
    <w:name w:val="Corpo del testo Carattere1"/>
    <w:basedOn w:val="Carpredefinitoparagrafo"/>
    <w:uiPriority w:val="99"/>
    <w:semiHidden/>
    <w:qFormat/>
    <w:rsid w:val="00F70018"/>
  </w:style>
  <w:style w:type="character" w:customStyle="1" w:styleId="IntestazioneCarattere">
    <w:name w:val="Intestazione Carattere"/>
    <w:basedOn w:val="Carpredefinitoparagrafo"/>
    <w:qFormat/>
    <w:rsid w:val="00A46258"/>
  </w:style>
  <w:style w:type="character" w:customStyle="1" w:styleId="PidipaginaCarattere">
    <w:name w:val="Piè di pagina Carattere"/>
    <w:basedOn w:val="Carpredefinitoparagrafo"/>
    <w:uiPriority w:val="99"/>
    <w:qFormat/>
    <w:rsid w:val="00A46258"/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qFormat/>
    <w:rsid w:val="00A46258"/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qFormat/>
    <w:rsid w:val="00A46258"/>
  </w:style>
  <w:style w:type="character" w:styleId="Enfasigrassetto">
    <w:name w:val="Strong"/>
    <w:basedOn w:val="Carpredefinitoparagrafo"/>
    <w:uiPriority w:val="22"/>
    <w:qFormat/>
    <w:rsid w:val="00BC4DE5"/>
    <w:rPr>
      <w:b/>
      <w:bCs/>
    </w:rPr>
  </w:style>
  <w:style w:type="character" w:customStyle="1" w:styleId="arttextincomma">
    <w:name w:val="art_text_in_comma"/>
    <w:basedOn w:val="Carpredefinitoparagrafo"/>
    <w:qFormat/>
    <w:rsid w:val="00EF5308"/>
  </w:style>
  <w:style w:type="character" w:customStyle="1" w:styleId="CollegamentoInternet">
    <w:name w:val="Collegamento Internet"/>
    <w:basedOn w:val="Carpredefinitoparagrafo"/>
    <w:uiPriority w:val="99"/>
    <w:semiHidden/>
    <w:unhideWhenUsed/>
    <w:rsid w:val="00EF5308"/>
    <w:rPr>
      <w:color w:val="0000FF"/>
      <w:u w:val="single"/>
    </w:rPr>
  </w:style>
  <w:style w:type="paragraph" w:customStyle="1" w:styleId="Titolo1">
    <w:name w:val="Titolo1"/>
    <w:basedOn w:val="Standard"/>
    <w:next w:val="Sottotitolo"/>
    <w:qFormat/>
    <w:rsid w:val="00A46258"/>
    <w:pPr>
      <w:jc w:val="center"/>
    </w:pPr>
    <w:rPr>
      <w:b/>
      <w:bCs/>
      <w:sz w:val="36"/>
      <w:szCs w:val="36"/>
    </w:rPr>
  </w:style>
  <w:style w:type="paragraph" w:styleId="Corpotesto">
    <w:name w:val="Body Text"/>
    <w:basedOn w:val="Normale"/>
    <w:qFormat/>
    <w:rsid w:val="00F70018"/>
    <w:pPr>
      <w:widowControl/>
      <w:suppressAutoHyphens w:val="0"/>
      <w:jc w:val="both"/>
      <w:textAlignment w:val="auto"/>
    </w:pPr>
    <w:rPr>
      <w:sz w:val="28"/>
      <w:szCs w:val="24"/>
      <w:lang w:eastAsia="ar-SA"/>
    </w:rPr>
  </w:style>
  <w:style w:type="paragraph" w:styleId="Elenco">
    <w:name w:val="List"/>
    <w:basedOn w:val="Textbody"/>
    <w:rsid w:val="00A46258"/>
    <w:rPr>
      <w:rFonts w:cs="Tahoma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Standard"/>
    <w:qFormat/>
    <w:rsid w:val="00A46258"/>
    <w:pPr>
      <w:suppressLineNumbers/>
    </w:pPr>
    <w:rPr>
      <w:rFonts w:cs="Tahoma"/>
    </w:rPr>
  </w:style>
  <w:style w:type="paragraph" w:customStyle="1" w:styleId="Standard">
    <w:name w:val="Standard"/>
    <w:qFormat/>
    <w:rsid w:val="00A46258"/>
    <w:pPr>
      <w:textAlignment w:val="baseline"/>
    </w:pPr>
    <w:rPr>
      <w:sz w:val="24"/>
      <w:szCs w:val="24"/>
      <w:lang w:eastAsia="ar-SA"/>
    </w:rPr>
  </w:style>
  <w:style w:type="paragraph" w:customStyle="1" w:styleId="Textbody">
    <w:name w:val="Text body"/>
    <w:basedOn w:val="Standard"/>
    <w:link w:val="CorpotestoCarattere"/>
    <w:qFormat/>
    <w:rsid w:val="00A46258"/>
    <w:pPr>
      <w:spacing w:line="360" w:lineRule="auto"/>
      <w:jc w:val="both"/>
    </w:pPr>
    <w:rPr>
      <w:sz w:val="28"/>
    </w:rPr>
  </w:style>
  <w:style w:type="paragraph" w:customStyle="1" w:styleId="Didascalia1">
    <w:name w:val="Didascalia1"/>
    <w:basedOn w:val="Standard"/>
    <w:qFormat/>
    <w:rsid w:val="00A46258"/>
    <w:pPr>
      <w:suppressLineNumbers/>
      <w:spacing w:before="120" w:after="120"/>
    </w:pPr>
    <w:rPr>
      <w:rFonts w:cs="Tahoma"/>
      <w:i/>
      <w:iCs/>
    </w:rPr>
  </w:style>
  <w:style w:type="paragraph" w:customStyle="1" w:styleId="Titolo11">
    <w:name w:val="Titolo 11"/>
    <w:basedOn w:val="Standard"/>
    <w:next w:val="Textbody"/>
    <w:qFormat/>
    <w:rsid w:val="00A46258"/>
    <w:pPr>
      <w:keepNext/>
      <w:jc w:val="center"/>
      <w:outlineLvl w:val="0"/>
    </w:pPr>
    <w:rPr>
      <w:sz w:val="28"/>
    </w:rPr>
  </w:style>
  <w:style w:type="paragraph" w:customStyle="1" w:styleId="Intestazione1">
    <w:name w:val="Intestazione1"/>
    <w:basedOn w:val="Standard"/>
    <w:qFormat/>
    <w:rsid w:val="00A4625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ottotitolo">
    <w:name w:val="Subtitle"/>
    <w:basedOn w:val="Standard"/>
    <w:next w:val="Textbody"/>
    <w:qFormat/>
    <w:rsid w:val="00A46258"/>
    <w:pPr>
      <w:jc w:val="center"/>
    </w:pPr>
    <w:rPr>
      <w:i/>
      <w:iCs/>
      <w:sz w:val="28"/>
      <w:szCs w:val="28"/>
    </w:rPr>
  </w:style>
  <w:style w:type="paragraph" w:customStyle="1" w:styleId="Textbodyindent">
    <w:name w:val="Text body indent"/>
    <w:basedOn w:val="Standard"/>
    <w:qFormat/>
    <w:rsid w:val="00A46258"/>
    <w:pPr>
      <w:ind w:left="283" w:firstLine="357"/>
      <w:jc w:val="both"/>
    </w:pPr>
  </w:style>
  <w:style w:type="paragraph" w:customStyle="1" w:styleId="Pidipagina1">
    <w:name w:val="Piè di pagina1"/>
    <w:basedOn w:val="Normale"/>
    <w:qFormat/>
    <w:rsid w:val="00A46258"/>
    <w:pPr>
      <w:tabs>
        <w:tab w:val="center" w:pos="4819"/>
        <w:tab w:val="right" w:pos="9638"/>
      </w:tabs>
    </w:pPr>
  </w:style>
  <w:style w:type="paragraph" w:customStyle="1" w:styleId="Intestazione2">
    <w:name w:val="Intestazione2"/>
    <w:basedOn w:val="Normale"/>
    <w:qFormat/>
    <w:rsid w:val="00A46258"/>
    <w:pPr>
      <w:tabs>
        <w:tab w:val="center" w:pos="4819"/>
        <w:tab w:val="right" w:pos="9638"/>
      </w:tabs>
    </w:pPr>
  </w:style>
  <w:style w:type="paragraph" w:customStyle="1" w:styleId="Rientrocorpodeltesto21">
    <w:name w:val="Rientro corpo del testo 21"/>
    <w:basedOn w:val="Standard"/>
    <w:qFormat/>
    <w:rsid w:val="00A46258"/>
    <w:pPr>
      <w:spacing w:line="360" w:lineRule="auto"/>
      <w:ind w:left="708"/>
      <w:jc w:val="both"/>
    </w:pPr>
    <w:rPr>
      <w:sz w:val="28"/>
    </w:rPr>
  </w:style>
  <w:style w:type="paragraph" w:customStyle="1" w:styleId="Rientrocorpodeltesto31">
    <w:name w:val="Rientro corpo del testo 31"/>
    <w:basedOn w:val="Standard"/>
    <w:qFormat/>
    <w:rsid w:val="00A46258"/>
    <w:pPr>
      <w:spacing w:line="360" w:lineRule="auto"/>
      <w:ind w:left="720"/>
      <w:jc w:val="both"/>
    </w:pPr>
    <w:rPr>
      <w:sz w:val="28"/>
    </w:rPr>
  </w:style>
  <w:style w:type="paragraph" w:styleId="Testonotaapidipagina">
    <w:name w:val="footnote text"/>
    <w:basedOn w:val="Standard"/>
    <w:rsid w:val="00A46258"/>
    <w:rPr>
      <w:sz w:val="20"/>
      <w:szCs w:val="20"/>
    </w:rPr>
  </w:style>
  <w:style w:type="paragraph" w:styleId="Paragrafoelenco">
    <w:name w:val="List Paragraph"/>
    <w:basedOn w:val="Standard"/>
    <w:qFormat/>
    <w:rsid w:val="00A46258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NormaleWeb">
    <w:name w:val="Normal (Web)"/>
    <w:basedOn w:val="Standard"/>
    <w:uiPriority w:val="99"/>
    <w:qFormat/>
    <w:rsid w:val="00A46258"/>
    <w:pPr>
      <w:spacing w:before="280" w:after="280"/>
    </w:pPr>
  </w:style>
  <w:style w:type="paragraph" w:styleId="Testofumetto">
    <w:name w:val="Balloon Text"/>
    <w:basedOn w:val="Standard"/>
    <w:qFormat/>
    <w:rsid w:val="00A46258"/>
    <w:rPr>
      <w:rFonts w:ascii="Tahoma" w:hAnsi="Tahoma" w:cs="Tahoma"/>
      <w:sz w:val="16"/>
      <w:szCs w:val="16"/>
    </w:rPr>
  </w:style>
  <w:style w:type="paragraph" w:styleId="Nessunaspaziatura">
    <w:name w:val="No Spacing"/>
    <w:qFormat/>
    <w:rsid w:val="00A46258"/>
    <w:pPr>
      <w:textAlignment w:val="baseline"/>
    </w:pPr>
    <w:rPr>
      <w:rFonts w:ascii="Calibri" w:eastAsia="Calibri" w:hAnsi="Calibri"/>
      <w:sz w:val="22"/>
      <w:szCs w:val="22"/>
      <w:lang w:eastAsia="ar-SA"/>
    </w:rPr>
  </w:style>
  <w:style w:type="paragraph" w:customStyle="1" w:styleId="Contenutotabella">
    <w:name w:val="Contenuto tabella"/>
    <w:basedOn w:val="Standard"/>
    <w:qFormat/>
    <w:rsid w:val="00A46258"/>
    <w:pPr>
      <w:suppressLineNumbers/>
    </w:pPr>
  </w:style>
  <w:style w:type="paragraph" w:customStyle="1" w:styleId="Titolotabella">
    <w:name w:val="Titolo tabella"/>
    <w:basedOn w:val="Contenutotabella"/>
    <w:qFormat/>
    <w:rsid w:val="00A46258"/>
    <w:pPr>
      <w:jc w:val="center"/>
    </w:pPr>
    <w:rPr>
      <w:b/>
      <w:bCs/>
    </w:rPr>
  </w:style>
  <w:style w:type="paragraph" w:customStyle="1" w:styleId="Contenutocornice">
    <w:name w:val="Contenuto cornice"/>
    <w:basedOn w:val="Textbody"/>
    <w:qFormat/>
    <w:rsid w:val="00A46258"/>
  </w:style>
  <w:style w:type="paragraph" w:customStyle="1" w:styleId="western">
    <w:name w:val="western"/>
    <w:basedOn w:val="Normale"/>
    <w:qFormat/>
    <w:rsid w:val="00FD5612"/>
    <w:pPr>
      <w:widowControl/>
      <w:suppressAutoHyphens w:val="0"/>
      <w:spacing w:beforeAutospacing="1" w:line="360" w:lineRule="auto"/>
      <w:jc w:val="both"/>
      <w:textAlignment w:val="auto"/>
    </w:pPr>
    <w:rPr>
      <w:kern w:val="0"/>
      <w:sz w:val="24"/>
      <w:szCs w:val="24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1"/>
    <w:uiPriority w:val="99"/>
    <w:semiHidden/>
    <w:unhideWhenUsed/>
    <w:rsid w:val="00A4625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1"/>
    <w:uiPriority w:val="99"/>
    <w:unhideWhenUsed/>
    <w:rsid w:val="00A46258"/>
    <w:pPr>
      <w:tabs>
        <w:tab w:val="center" w:pos="4819"/>
        <w:tab w:val="right" w:pos="9638"/>
      </w:tabs>
    </w:pPr>
  </w:style>
  <w:style w:type="paragraph" w:customStyle="1" w:styleId="Paragrafoelenco1">
    <w:name w:val="Paragrafo elenco1"/>
    <w:basedOn w:val="Normale"/>
    <w:qFormat/>
    <w:rsid w:val="00994F10"/>
    <w:pPr>
      <w:widowControl/>
      <w:spacing w:after="200" w:line="276" w:lineRule="auto"/>
      <w:ind w:left="720"/>
      <w:textAlignment w:val="auto"/>
    </w:pPr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25630-6FC2-4C69-ACFD-7C080FAE9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891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DEL 10 DICEMBRE 2003</vt:lpstr>
    </vt:vector>
  </TitlesOfParts>
  <Company>Olidata S.p.A.</Company>
  <LinksUpToDate>false</LinksUpToDate>
  <CharactersWithSpaces>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DEL 10 DICEMBRE 2003</dc:title>
  <dc:subject/>
  <dc:creator>COMUNE DI NAPOLI</dc:creator>
  <dc:description/>
  <cp:lastModifiedBy>Windows User</cp:lastModifiedBy>
  <cp:revision>2</cp:revision>
  <cp:lastPrinted>2023-12-20T06:14:00Z</cp:lastPrinted>
  <dcterms:created xsi:type="dcterms:W3CDTF">2025-01-22T08:53:00Z</dcterms:created>
  <dcterms:modified xsi:type="dcterms:W3CDTF">2025-01-22T08:53:00Z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